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00558F">
        <w:t>3730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543821" w:rsidRPr="003B1E90" w:rsidRDefault="00543821" w:rsidP="00543821">
      <w:pPr>
        <w:jc w:val="both"/>
        <w:rPr>
          <w:b/>
        </w:rPr>
      </w:pPr>
    </w:p>
    <w:p w:rsidR="0000558F" w:rsidRDefault="0000558F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543821">
        <w:rPr>
          <w:b/>
        </w:rPr>
        <w:t>4</w:t>
      </w:r>
      <w:r w:rsidRPr="009C7DC9">
        <w:rPr>
          <w:b/>
        </w:rPr>
        <w:t xml:space="preserve">. </w:t>
      </w:r>
      <w:r w:rsidR="0000558F">
        <w:rPr>
          <w:b/>
        </w:rPr>
        <w:t>febr</w:t>
      </w:r>
      <w:r w:rsidR="00543821">
        <w:rPr>
          <w:b/>
        </w:rPr>
        <w:t>uár 2</w:t>
      </w:r>
      <w:r w:rsidR="0000558F">
        <w:rPr>
          <w:b/>
        </w:rPr>
        <w:t>2</w:t>
      </w:r>
      <w:r w:rsidR="005A5CD9">
        <w:rPr>
          <w:b/>
        </w:rPr>
        <w:t>-</w:t>
      </w:r>
      <w:r w:rsidR="008D1A69">
        <w:rPr>
          <w:b/>
        </w:rPr>
        <w:t>é</w:t>
      </w:r>
      <w:r w:rsidR="005A5CD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543821" w:rsidRDefault="00543821" w:rsidP="00543821">
      <w:pPr>
        <w:jc w:val="both"/>
        <w:rPr>
          <w:b/>
        </w:rPr>
      </w:pPr>
    </w:p>
    <w:p w:rsidR="0000558F" w:rsidRPr="00B6652F" w:rsidRDefault="0000558F" w:rsidP="0000558F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</w:t>
      </w:r>
      <w:r>
        <w:t>, Marosi György Csongor</w:t>
      </w:r>
      <w:r w:rsidRPr="00B6652F">
        <w:t xml:space="preserve">) ellenszavazat és tartózkodás nélkül elfogadta a napirendi javaslatot.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00558F" w:rsidRDefault="0000558F" w:rsidP="0000558F">
      <w:pPr>
        <w:jc w:val="both"/>
        <w:rPr>
          <w:b/>
        </w:rPr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15/2024.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Default="0000558F" w:rsidP="0000558F">
      <w:pPr>
        <w:jc w:val="both"/>
      </w:pPr>
      <w:r>
        <w:t>„</w:t>
      </w:r>
      <w:r w:rsidRPr="00B6652F">
        <w:t>Hajdúszoboszló Város Önkormányzatának Jogi, Igazgatási és Ügyrendi Bizottsága elfogadja a napirendi javaslatot.</w:t>
      </w:r>
    </w:p>
    <w:p w:rsidR="0000558F" w:rsidRDefault="0000558F" w:rsidP="0000558F">
      <w:pPr>
        <w:jc w:val="both"/>
      </w:pPr>
    </w:p>
    <w:p w:rsidR="0000558F" w:rsidRDefault="0000558F" w:rsidP="0000558F">
      <w:pPr>
        <w:jc w:val="both"/>
        <w:rPr>
          <w:b/>
        </w:rPr>
      </w:pPr>
      <w:r w:rsidRPr="00E969A9">
        <w:rPr>
          <w:b/>
        </w:rPr>
        <w:t>Napirend</w:t>
      </w:r>
    </w:p>
    <w:p w:rsidR="0000558F" w:rsidRDefault="0000558F" w:rsidP="0000558F">
      <w:pPr>
        <w:jc w:val="both"/>
        <w:rPr>
          <w:b/>
        </w:rPr>
      </w:pPr>
    </w:p>
    <w:p w:rsidR="0000558F" w:rsidRPr="00945C50" w:rsidRDefault="0000558F" w:rsidP="0000558F">
      <w:pPr>
        <w:pStyle w:val="Listaszerbekezds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az önkormányzat 2023. évi költségvetéséről szóló 7/2023. (II. 23.) önkormányzati rendelete módosítására </w:t>
      </w:r>
      <w:r w:rsidRPr="00945C50">
        <w:rPr>
          <w:rFonts w:ascii="Times New Roman" w:hAnsi="Times New Roman" w:cs="Times New Roman"/>
          <w:i/>
          <w:sz w:val="24"/>
          <w:szCs w:val="24"/>
        </w:rPr>
        <w:t>(1. sz. testületi előterjesztés)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>Előterjesztő: Bárdos Ilona</w:t>
      </w:r>
    </w:p>
    <w:p w:rsidR="0000558F" w:rsidRPr="00945C50" w:rsidRDefault="0000558F" w:rsidP="0000558F">
      <w:pPr>
        <w:pStyle w:val="Listaszerbekezds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Önkormányzatának 2024. évi költségvetési rendelete megalkotására </w:t>
      </w:r>
      <w:r w:rsidRPr="00945C50">
        <w:rPr>
          <w:rFonts w:ascii="Times New Roman" w:hAnsi="Times New Roman" w:cs="Times New Roman"/>
          <w:i/>
          <w:sz w:val="24"/>
          <w:szCs w:val="24"/>
        </w:rPr>
        <w:t>(2. sz. testületi előterjesztés)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>Előterjesztő: Czeglédi Gyula polgármester</w:t>
      </w:r>
    </w:p>
    <w:p w:rsidR="0000558F" w:rsidRPr="00945C50" w:rsidRDefault="0000558F" w:rsidP="0000558F">
      <w:pPr>
        <w:pStyle w:val="Listaszerbekezds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Előterjesztés a gyermekvédelmi, szociális rendeletek módosítására és térítési díj felülvizsgálatára </w:t>
      </w:r>
      <w:r w:rsidRPr="00945C50">
        <w:rPr>
          <w:rFonts w:ascii="Times New Roman" w:hAnsi="Times New Roman" w:cs="Times New Roman"/>
          <w:i/>
          <w:sz w:val="24"/>
          <w:szCs w:val="24"/>
        </w:rPr>
        <w:t>(9. sz. testületi előterjesztés)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Hajdúszoboszló helyi építési szabályzatáról és szabályozási tervéről szóló 14/2016. (V. 26.) önkormányzati rendelete módosítására (M11) </w:t>
      </w:r>
      <w:r w:rsidRPr="00945C50">
        <w:rPr>
          <w:rFonts w:ascii="Times New Roman" w:hAnsi="Times New Roman" w:cs="Times New Roman"/>
          <w:i/>
          <w:sz w:val="24"/>
          <w:szCs w:val="24"/>
        </w:rPr>
        <w:t>(10. sz. testületi előterjesztés)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>Előterjesztő: Dr. Kálmánné Hunyadi Györgyi Városi Főépítész</w:t>
      </w:r>
    </w:p>
    <w:p w:rsidR="0000558F" w:rsidRPr="00945C50" w:rsidRDefault="0000558F" w:rsidP="0000558F">
      <w:pPr>
        <w:pStyle w:val="Listaszerbekezds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Előterjesztés vagyonkezelési szerződés módosításáról </w:t>
      </w:r>
      <w:r w:rsidRPr="00945C50">
        <w:rPr>
          <w:rFonts w:ascii="Times New Roman" w:hAnsi="Times New Roman" w:cs="Times New Roman"/>
          <w:i/>
          <w:sz w:val="24"/>
          <w:szCs w:val="24"/>
        </w:rPr>
        <w:t>(13. sz. testületi előterjesztés)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00558F" w:rsidRPr="00945C50" w:rsidRDefault="0000558F" w:rsidP="0000558F">
      <w:pPr>
        <w:pStyle w:val="Listaszerbekezds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Előterjesztés a társasházak felújításának pénzügyi támogatásáról szóló 9/2020 (IV.23.) önkormányzati rendelet módosítására </w:t>
      </w:r>
      <w:r w:rsidRPr="00945C50">
        <w:rPr>
          <w:rFonts w:ascii="Times New Roman" w:hAnsi="Times New Roman" w:cs="Times New Roman"/>
          <w:i/>
          <w:sz w:val="24"/>
          <w:szCs w:val="24"/>
        </w:rPr>
        <w:t>(19. sz. testületi előterjesztés)</w:t>
      </w:r>
    </w:p>
    <w:p w:rsidR="0000558F" w:rsidRPr="00945C50" w:rsidRDefault="0000558F" w:rsidP="0000558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50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945C50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945C50">
        <w:rPr>
          <w:rFonts w:ascii="Times New Roman" w:hAnsi="Times New Roman" w:cs="Times New Roman"/>
          <w:sz w:val="24"/>
          <w:szCs w:val="24"/>
        </w:rPr>
        <w:t xml:space="preserve"> Pál Gyöngyi irodavezető</w:t>
      </w:r>
    </w:p>
    <w:p w:rsidR="0000558F" w:rsidRPr="00945C50" w:rsidRDefault="0000558F" w:rsidP="0000558F">
      <w:pPr>
        <w:shd w:val="clear" w:color="auto" w:fill="FFFFFF"/>
        <w:jc w:val="both"/>
        <w:outlineLvl w:val="3"/>
      </w:pPr>
      <w:r w:rsidRPr="00945C50">
        <w:t xml:space="preserve">Tájékoztatók, bejelentések </w:t>
      </w:r>
    </w:p>
    <w:p w:rsidR="0000558F" w:rsidRDefault="0000558F" w:rsidP="0000558F">
      <w:pPr>
        <w:jc w:val="both"/>
        <w:rPr>
          <w:u w:val="single"/>
        </w:rPr>
      </w:pPr>
    </w:p>
    <w:p w:rsidR="0000558F" w:rsidRPr="004B47EA" w:rsidRDefault="0000558F" w:rsidP="0000558F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00558F" w:rsidRPr="004B47EA" w:rsidRDefault="0000558F" w:rsidP="0000558F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00558F" w:rsidRDefault="0000558F" w:rsidP="0000558F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5B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A5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00558F" w:rsidRPr="0000558F" w:rsidRDefault="0000558F" w:rsidP="0000558F">
      <w:pPr>
        <w:ind w:left="360"/>
        <w:jc w:val="center"/>
        <w:rPr>
          <w:b/>
          <w:color w:val="000000"/>
          <w:sz w:val="16"/>
          <w:szCs w:val="16"/>
        </w:rPr>
      </w:pPr>
    </w:p>
    <w:p w:rsidR="0000558F" w:rsidRPr="002A55BA" w:rsidRDefault="0000558F" w:rsidP="0000558F">
      <w:pPr>
        <w:jc w:val="center"/>
        <w:rPr>
          <w:rFonts w:eastAsia="SimSun"/>
          <w:b/>
          <w:i/>
        </w:rPr>
      </w:pPr>
      <w:r w:rsidRPr="002A55BA">
        <w:rPr>
          <w:b/>
          <w:i/>
        </w:rPr>
        <w:t>Előterjesztés Hajdúszoboszló Város Önkormányzata Képviselő-testületének az önkormányzat 2023. évi költségvetéséről szóló 7/2023. (II. 23.) önkormányzati rendelete módosítására</w:t>
      </w:r>
    </w:p>
    <w:p w:rsidR="0000558F" w:rsidRPr="0000558F" w:rsidRDefault="0000558F" w:rsidP="0000558F">
      <w:pPr>
        <w:jc w:val="both"/>
        <w:rPr>
          <w:rFonts w:eastAsia="SimSun"/>
          <w:sz w:val="16"/>
          <w:szCs w:val="16"/>
        </w:rPr>
      </w:pPr>
    </w:p>
    <w:p w:rsidR="0000558F" w:rsidRPr="00713D11" w:rsidRDefault="0000558F" w:rsidP="0000558F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Marosi György Csongor, Máté Lajos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00558F" w:rsidRPr="00D73632" w:rsidRDefault="0000558F" w:rsidP="0000558F">
      <w:pPr>
        <w:jc w:val="both"/>
        <w:rPr>
          <w:sz w:val="16"/>
          <w:szCs w:val="16"/>
        </w:rPr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16/2024.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a </w:t>
      </w:r>
      <w:r w:rsidRPr="002A55BA">
        <w:t>2023. évi költségvetéséről szóló 7/2023. (II. 23.) önkormányzati rendelet módosításának elfogadását.</w:t>
      </w:r>
    </w:p>
    <w:p w:rsidR="0000558F" w:rsidRPr="00D73632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0558F" w:rsidRPr="00B6652F" w:rsidRDefault="0000558F" w:rsidP="0000558F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00558F" w:rsidRDefault="0000558F" w:rsidP="0000558F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február 22.”</w:t>
      </w:r>
    </w:p>
    <w:p w:rsidR="0000558F" w:rsidRPr="0000558F" w:rsidRDefault="0000558F" w:rsidP="0000558F">
      <w:pPr>
        <w:jc w:val="both"/>
        <w:rPr>
          <w:b/>
          <w:sz w:val="16"/>
          <w:szCs w:val="16"/>
        </w:rPr>
      </w:pPr>
    </w:p>
    <w:p w:rsidR="0000558F" w:rsidRPr="00B6652F" w:rsidRDefault="0000558F" w:rsidP="0000558F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00558F" w:rsidRPr="0000558F" w:rsidRDefault="0000558F" w:rsidP="0000558F">
      <w:pPr>
        <w:tabs>
          <w:tab w:val="left" w:pos="360"/>
        </w:tabs>
        <w:ind w:left="720"/>
        <w:jc w:val="both"/>
        <w:rPr>
          <w:b/>
          <w:i/>
          <w:sz w:val="16"/>
          <w:szCs w:val="16"/>
        </w:rPr>
      </w:pPr>
    </w:p>
    <w:p w:rsidR="0000558F" w:rsidRPr="002A55BA" w:rsidRDefault="0000558F" w:rsidP="0000558F">
      <w:pPr>
        <w:jc w:val="center"/>
        <w:rPr>
          <w:b/>
          <w:i/>
        </w:rPr>
      </w:pPr>
      <w:r w:rsidRPr="002A55BA">
        <w:rPr>
          <w:b/>
          <w:i/>
        </w:rPr>
        <w:t>Előterjesztés Hajdúszoboszló Város Önkormányzatának 2024. évi költségvetési rendelete megalkotására</w:t>
      </w:r>
    </w:p>
    <w:p w:rsidR="0000558F" w:rsidRPr="0000558F" w:rsidRDefault="0000558F" w:rsidP="0000558F">
      <w:pPr>
        <w:jc w:val="both"/>
        <w:rPr>
          <w:rFonts w:eastAsia="SimSun"/>
          <w:sz w:val="16"/>
          <w:szCs w:val="16"/>
        </w:rPr>
      </w:pPr>
    </w:p>
    <w:p w:rsidR="0000558F" w:rsidRPr="000D3CBC" w:rsidRDefault="0000558F" w:rsidP="0000558F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3</w:t>
      </w:r>
      <w:r w:rsidRPr="000D3CBC">
        <w:t xml:space="preserve"> igen szavazattal (Kocsis Róbert, Jónás Kálmán, </w:t>
      </w:r>
      <w:r w:rsidRPr="000D3CBC">
        <w:br/>
        <w:t xml:space="preserve">dr. Nagy Gábor) </w:t>
      </w:r>
      <w:r>
        <w:t xml:space="preserve">2 </w:t>
      </w:r>
      <w:r w:rsidRPr="000D3CBC">
        <w:t xml:space="preserve">tartózkodás </w:t>
      </w:r>
      <w:r>
        <w:t xml:space="preserve">mellett (Marosi György Csongor, Máté Lajos) </w:t>
      </w:r>
      <w:r w:rsidRPr="000D3CBC">
        <w:t xml:space="preserve">ellenszavazat nélkül elfogadta a határozati javaslatot. (A döntéshozatalban </w:t>
      </w:r>
      <w:r>
        <w:t>5</w:t>
      </w:r>
      <w:r w:rsidRPr="000D3CBC">
        <w:t xml:space="preserve">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00558F" w:rsidRPr="000D3CBC" w:rsidRDefault="0000558F" w:rsidP="0000558F">
      <w:pPr>
        <w:jc w:val="both"/>
        <w:rPr>
          <w:sz w:val="16"/>
          <w:szCs w:val="16"/>
        </w:rPr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17/2024.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a módosítással kiegészített </w:t>
      </w:r>
      <w:r w:rsidRPr="002A55BA">
        <w:t>202</w:t>
      </w:r>
      <w:r>
        <w:t>4</w:t>
      </w:r>
      <w:r w:rsidRPr="002A55BA">
        <w:t>. évi költségvetéséről szóló önkormányzati rendelet</w:t>
      </w:r>
      <w:r>
        <w:t xml:space="preserve">tervezet </w:t>
      </w:r>
      <w:r w:rsidRPr="002A55BA">
        <w:t>elfogadását.</w:t>
      </w:r>
    </w:p>
    <w:p w:rsidR="0000558F" w:rsidRPr="00D73632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0558F" w:rsidRPr="00B6652F" w:rsidRDefault="0000558F" w:rsidP="0000558F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00558F" w:rsidRDefault="0000558F" w:rsidP="0000558F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február 22.”</w:t>
      </w:r>
    </w:p>
    <w:p w:rsidR="0000558F" w:rsidRPr="0000558F" w:rsidRDefault="0000558F" w:rsidP="0000558F">
      <w:pPr>
        <w:jc w:val="both"/>
        <w:rPr>
          <w:sz w:val="16"/>
          <w:szCs w:val="16"/>
        </w:rPr>
      </w:pPr>
    </w:p>
    <w:p w:rsidR="0000558F" w:rsidRPr="00B6652F" w:rsidRDefault="0000558F" w:rsidP="0000558F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00558F" w:rsidRPr="0000558F" w:rsidRDefault="0000558F" w:rsidP="0000558F">
      <w:pPr>
        <w:jc w:val="both"/>
        <w:rPr>
          <w:rFonts w:eastAsia="SimSun"/>
          <w:sz w:val="16"/>
          <w:szCs w:val="16"/>
        </w:rPr>
      </w:pPr>
    </w:p>
    <w:p w:rsidR="0000558F" w:rsidRPr="006A26B9" w:rsidRDefault="0000558F" w:rsidP="0000558F">
      <w:pPr>
        <w:jc w:val="center"/>
        <w:rPr>
          <w:b/>
          <w:i/>
          <w:sz w:val="23"/>
          <w:szCs w:val="23"/>
        </w:rPr>
      </w:pPr>
      <w:r w:rsidRPr="006A26B9">
        <w:rPr>
          <w:b/>
          <w:i/>
          <w:szCs w:val="23"/>
        </w:rPr>
        <w:t>Előterjesztés a gyermekvédelmi, szociális rendeletek módosítására és térítési díj felülvizsgálatára</w:t>
      </w:r>
    </w:p>
    <w:p w:rsidR="0000558F" w:rsidRPr="0000558F" w:rsidRDefault="0000558F" w:rsidP="0000558F">
      <w:pPr>
        <w:jc w:val="both"/>
        <w:rPr>
          <w:sz w:val="16"/>
          <w:szCs w:val="16"/>
        </w:rPr>
      </w:pPr>
    </w:p>
    <w:p w:rsidR="0000558F" w:rsidRPr="000D3CBC" w:rsidRDefault="0000558F" w:rsidP="0000558F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5</w:t>
      </w:r>
      <w:r w:rsidRPr="000D3CBC">
        <w:t xml:space="preserve"> igen szavazattal (Kocsis Róbert, Jónás Kálmán, </w:t>
      </w:r>
      <w:r>
        <w:t xml:space="preserve">Marosi György Csongor, </w:t>
      </w:r>
      <w:r w:rsidRPr="000D3CBC">
        <w:t xml:space="preserve">Máté Lajos, dr. Nagy Gábor) ellenszavazat és tartózkodás nélkül elfogadta a határozati javaslatot. (A döntéshozatalban </w:t>
      </w:r>
      <w:r>
        <w:t>5</w:t>
      </w:r>
      <w:r w:rsidRPr="000D3CBC">
        <w:t xml:space="preserve">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00558F" w:rsidRPr="000D3CBC" w:rsidRDefault="0000558F" w:rsidP="0000558F">
      <w:pPr>
        <w:jc w:val="both"/>
        <w:rPr>
          <w:sz w:val="16"/>
          <w:szCs w:val="16"/>
        </w:rPr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18/2024.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az alábbi határozati javaslat elfogadását:</w:t>
      </w:r>
    </w:p>
    <w:p w:rsidR="0000558F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 w:rsidRPr="006A26B9">
        <w:t>Hajdúszoboszló Város Önkormányzata képviselő-testülete a 6/2023. (I. 26.) határozatával megállapított nyersanyagnormák közül a „Szociális étkezés” sorhoz tartozó összeget 2024. 04. 01-től 525.- Ft-ról 580.-Ft-ra emeli</w:t>
      </w:r>
      <w:r>
        <w:t>.</w:t>
      </w:r>
    </w:p>
    <w:p w:rsidR="0000558F" w:rsidRPr="00D73632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0558F" w:rsidRPr="00B6652F" w:rsidRDefault="0000558F" w:rsidP="0000558F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00558F" w:rsidRDefault="0000558F" w:rsidP="0000558F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február 22.”</w:t>
      </w:r>
    </w:p>
    <w:p w:rsidR="0000558F" w:rsidRDefault="0000558F" w:rsidP="0000558F">
      <w:pPr>
        <w:jc w:val="both"/>
      </w:pPr>
    </w:p>
    <w:p w:rsidR="0000558F" w:rsidRPr="00B6652F" w:rsidRDefault="0000558F" w:rsidP="0000558F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00558F" w:rsidRPr="00B6652F" w:rsidRDefault="0000558F" w:rsidP="0000558F">
      <w:pPr>
        <w:jc w:val="both"/>
        <w:rPr>
          <w:rFonts w:eastAsia="SimSun"/>
        </w:rPr>
      </w:pPr>
    </w:p>
    <w:p w:rsidR="0000558F" w:rsidRDefault="0000558F" w:rsidP="0000558F">
      <w:pPr>
        <w:tabs>
          <w:tab w:val="left" w:pos="360"/>
        </w:tabs>
        <w:jc w:val="center"/>
        <w:rPr>
          <w:b/>
          <w:i/>
          <w:szCs w:val="23"/>
        </w:rPr>
      </w:pPr>
      <w:r w:rsidRPr="00E76B6B">
        <w:rPr>
          <w:b/>
          <w:i/>
          <w:szCs w:val="23"/>
        </w:rPr>
        <w:t>Előterjesztés Hajdúszoboszló Város Önkormányzata Képviselő-testületének Hajdúszoboszló helyi építési szabályzatáról és szabályozási tervéről szóló 14/2016. (V. 26.) önkormányzati rendelete módosítására</w:t>
      </w:r>
    </w:p>
    <w:p w:rsidR="0000558F" w:rsidRDefault="0000558F" w:rsidP="0000558F">
      <w:pPr>
        <w:tabs>
          <w:tab w:val="left" w:pos="360"/>
        </w:tabs>
        <w:jc w:val="center"/>
      </w:pPr>
    </w:p>
    <w:p w:rsidR="0000558F" w:rsidRPr="000D3CBC" w:rsidRDefault="0000558F" w:rsidP="0000558F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5</w:t>
      </w:r>
      <w:r w:rsidRPr="000D3CBC">
        <w:t xml:space="preserve"> igen szavazattal (Kocsis Róbert, Jónás Kálmán, </w:t>
      </w:r>
      <w:r w:rsidRPr="000D3CBC">
        <w:br/>
      </w:r>
      <w:r>
        <w:t>Marosi György Csongor, M</w:t>
      </w:r>
      <w:r w:rsidRPr="000D3CBC">
        <w:t xml:space="preserve">áté Lajos, dr. Nagy Gábor) ellenszavazat és tartózkodás nélkül elfogadta a határozati javaslatot. (A döntéshozatalban </w:t>
      </w:r>
      <w:r>
        <w:t>5</w:t>
      </w:r>
      <w:r w:rsidRPr="000D3CBC">
        <w:t xml:space="preserve">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00558F" w:rsidRPr="001F4062" w:rsidRDefault="0000558F" w:rsidP="0000558F">
      <w:pPr>
        <w:jc w:val="both"/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19/2024.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Pr="00E76B6B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</w:t>
      </w:r>
      <w:r w:rsidRPr="00E76B6B">
        <w:t xml:space="preserve">Hajdúszoboszló helyi építési szabályzatáról és szabályozási tervéről szóló 14/2016. (V. 26.) önkormányzati rendelete </w:t>
      </w:r>
      <w:r>
        <w:t>M</w:t>
      </w:r>
      <w:r w:rsidRPr="00E76B6B">
        <w:t xml:space="preserve">11 </w:t>
      </w:r>
      <w:r>
        <w:t xml:space="preserve">számú </w:t>
      </w:r>
      <w:r w:rsidRPr="00E76B6B">
        <w:t>módosítás elfogadását.</w:t>
      </w:r>
    </w:p>
    <w:p w:rsidR="0000558F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0558F" w:rsidRPr="00B6652F" w:rsidRDefault="0000558F" w:rsidP="0000558F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00558F" w:rsidRDefault="0000558F" w:rsidP="0000558F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február 22.”</w:t>
      </w:r>
    </w:p>
    <w:p w:rsidR="0000558F" w:rsidRDefault="0000558F" w:rsidP="0000558F">
      <w:pPr>
        <w:jc w:val="both"/>
      </w:pPr>
    </w:p>
    <w:p w:rsidR="0000558F" w:rsidRPr="00B6652F" w:rsidRDefault="0000558F" w:rsidP="0000558F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00558F" w:rsidRPr="00B6652F" w:rsidRDefault="0000558F" w:rsidP="0000558F">
      <w:pPr>
        <w:jc w:val="both"/>
        <w:rPr>
          <w:rFonts w:eastAsia="SimSun"/>
        </w:rPr>
      </w:pPr>
    </w:p>
    <w:p w:rsidR="0000558F" w:rsidRPr="001F4062" w:rsidRDefault="0000558F" w:rsidP="0000558F">
      <w:pPr>
        <w:tabs>
          <w:tab w:val="left" w:pos="360"/>
        </w:tabs>
        <w:jc w:val="center"/>
        <w:rPr>
          <w:b/>
          <w:i/>
          <w:szCs w:val="23"/>
        </w:rPr>
      </w:pPr>
      <w:r w:rsidRPr="001F4062">
        <w:rPr>
          <w:b/>
          <w:i/>
          <w:szCs w:val="23"/>
        </w:rPr>
        <w:t>Előterjesztés vagyonkezelési szerződés módosításáról</w:t>
      </w:r>
    </w:p>
    <w:p w:rsidR="0000558F" w:rsidRDefault="0000558F" w:rsidP="0000558F">
      <w:pPr>
        <w:tabs>
          <w:tab w:val="left" w:pos="360"/>
        </w:tabs>
        <w:jc w:val="both"/>
      </w:pPr>
    </w:p>
    <w:p w:rsidR="0000558F" w:rsidRPr="000D3CBC" w:rsidRDefault="0000558F" w:rsidP="0000558F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5</w:t>
      </w:r>
      <w:r w:rsidRPr="000D3CBC">
        <w:t xml:space="preserve"> igen szavazattal (Kocsis Róbert, Jónás Kálmán, </w:t>
      </w:r>
      <w:r>
        <w:t xml:space="preserve">Marosi György Csongor, </w:t>
      </w:r>
      <w:r w:rsidRPr="000D3CBC">
        <w:t xml:space="preserve">Máté Lajos, dr. Nagy Gábor) ellenszavazat és tartózkodás nélkül elfogadta a határozati javaslatot. (A döntéshozatalban </w:t>
      </w:r>
      <w:r>
        <w:t>5</w:t>
      </w:r>
      <w:r w:rsidRPr="000D3CBC">
        <w:t xml:space="preserve">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00558F" w:rsidRPr="000D3CBC" w:rsidRDefault="0000558F" w:rsidP="0000558F">
      <w:pPr>
        <w:jc w:val="both"/>
        <w:rPr>
          <w:sz w:val="16"/>
          <w:szCs w:val="16"/>
        </w:rPr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20/2024.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az alábbi határozati javaslat elfogadását:</w:t>
      </w:r>
    </w:p>
    <w:p w:rsidR="0000558F" w:rsidRPr="001F4062" w:rsidRDefault="0000558F" w:rsidP="0000558F">
      <w:pPr>
        <w:suppressAutoHyphens/>
        <w:jc w:val="both"/>
      </w:pPr>
      <w:r w:rsidRPr="001F4062">
        <w:t xml:space="preserve">Hajdúszoboszló Város Önkormányzatának Képviselő-testülete hozzájárul a Nemzeti Szakképzési és Felnőttképzési Hivatal, a Berettyóújfalui Szakképzési Centrum, valamint a Hajdúszoboszló Város Önkormányzata között 2019. július 26. napján létrejött vagyonkezelési szerződés 1. sz. módosításának aláírásához. A módosítás alapján Hajdúszoboszló Város Önkormányzata vagyonkezelésbe adja, a Berettyóújfalui Szakképzési Centrum pedig vagyonkezelésbe veszi a 4200 Hajdúszoboszló, </w:t>
      </w:r>
      <w:proofErr w:type="spellStart"/>
      <w:r w:rsidRPr="001F4062">
        <w:t>Gönczy</w:t>
      </w:r>
      <w:proofErr w:type="spellEnd"/>
      <w:r w:rsidRPr="001F4062">
        <w:t xml:space="preserve"> Pál u. 17. szám alatti 1555. hrsz.-ú, az Önkormányzat kizárólagos tulajdonát képező kivett középiskola megjelölésű ingatlan </w:t>
      </w:r>
      <w:r>
        <w:t>12343</w:t>
      </w:r>
      <w:r w:rsidRPr="001F4062">
        <w:t>/17660-ad tulajdoni hányadát, mely tartalmazza az ugyanazon helyrajzi számon szereplő 61 m2 önkormányzati szolgálati lakást.</w:t>
      </w:r>
    </w:p>
    <w:p w:rsidR="0000558F" w:rsidRPr="001F4062" w:rsidRDefault="0000558F" w:rsidP="0000558F">
      <w:pPr>
        <w:suppressAutoHyphens/>
        <w:jc w:val="both"/>
      </w:pPr>
      <w:r w:rsidRPr="001F4062">
        <w:t>Hajdúszoboszló Város Önkormányzatának Képviselő-testülete felhatalmazza a Polgármestert az előterjesztés mellékletében található vagyonkezelési szerződés 1. sz. módosításának aláírására.</w:t>
      </w:r>
    </w:p>
    <w:p w:rsidR="0000558F" w:rsidRPr="00D73632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0558F" w:rsidRPr="00B6652F" w:rsidRDefault="0000558F" w:rsidP="0000558F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00558F" w:rsidRDefault="0000558F" w:rsidP="0000558F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február 22.</w:t>
      </w:r>
    </w:p>
    <w:p w:rsidR="0000558F" w:rsidRDefault="0000558F">
      <w:pPr>
        <w:spacing w:after="160" w:line="259" w:lineRule="auto"/>
      </w:pPr>
      <w:r>
        <w:br w:type="page"/>
      </w:r>
    </w:p>
    <w:p w:rsidR="0000558F" w:rsidRPr="00B6652F" w:rsidRDefault="0000558F" w:rsidP="0000558F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00558F" w:rsidRPr="00B6652F" w:rsidRDefault="0000558F" w:rsidP="0000558F">
      <w:pPr>
        <w:jc w:val="both"/>
        <w:rPr>
          <w:rFonts w:eastAsia="SimSun"/>
        </w:rPr>
      </w:pPr>
    </w:p>
    <w:p w:rsidR="0000558F" w:rsidRPr="00854F95" w:rsidRDefault="0000558F" w:rsidP="0000558F">
      <w:pPr>
        <w:suppressAutoHyphens/>
        <w:ind w:left="66"/>
        <w:jc w:val="center"/>
        <w:rPr>
          <w:b/>
          <w:i/>
        </w:rPr>
      </w:pPr>
      <w:r w:rsidRPr="00854F95">
        <w:rPr>
          <w:b/>
          <w:i/>
        </w:rPr>
        <w:t>Előterjesztés a társasházak felújításának pénzügyi támogatásáról szóló 9/2020 (IV.23.) önkormányzati rendelet módosítására</w:t>
      </w:r>
    </w:p>
    <w:p w:rsidR="0000558F" w:rsidRDefault="0000558F" w:rsidP="0000558F">
      <w:pPr>
        <w:tabs>
          <w:tab w:val="left" w:pos="360"/>
        </w:tabs>
        <w:jc w:val="both"/>
      </w:pPr>
    </w:p>
    <w:p w:rsidR="0000558F" w:rsidRPr="000D3CBC" w:rsidRDefault="0000558F" w:rsidP="0000558F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5</w:t>
      </w:r>
      <w:r w:rsidRPr="000D3CBC">
        <w:t xml:space="preserve"> igen szavazattal (Kocsis Róbert, Jónás Kálmán, </w:t>
      </w:r>
      <w:r w:rsidRPr="000D3CBC">
        <w:br/>
      </w:r>
      <w:r>
        <w:t xml:space="preserve">Marosi György Csongor, </w:t>
      </w:r>
      <w:r w:rsidRPr="000D3CBC">
        <w:t xml:space="preserve">Máté Lajos, dr. Nagy Gábor) ellenszavazat és tartózkodás nélkül elfogadta a határozati javaslatot. (A döntéshozatalban </w:t>
      </w:r>
      <w:r>
        <w:t>5</w:t>
      </w:r>
      <w:r w:rsidRPr="000D3CBC">
        <w:t xml:space="preserve">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00558F" w:rsidRPr="00854F95" w:rsidRDefault="0000558F" w:rsidP="0000558F">
      <w:pPr>
        <w:jc w:val="both"/>
      </w:pPr>
    </w:p>
    <w:p w:rsidR="0000558F" w:rsidRPr="005F4278" w:rsidRDefault="0000558F" w:rsidP="0000558F">
      <w:pPr>
        <w:jc w:val="both"/>
        <w:rPr>
          <w:b/>
        </w:rPr>
      </w:pPr>
      <w:r>
        <w:rPr>
          <w:b/>
        </w:rPr>
        <w:t>21/2024.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00558F" w:rsidRPr="00854F95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</w:t>
      </w:r>
      <w:r w:rsidRPr="00854F95">
        <w:t>a 9/2020. (IV.23.) önkormányzati rendelet módosításának elfogadását.</w:t>
      </w:r>
    </w:p>
    <w:p w:rsidR="0000558F" w:rsidRPr="00854F95" w:rsidRDefault="0000558F" w:rsidP="0000558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00558F" w:rsidRPr="00B6652F" w:rsidRDefault="0000558F" w:rsidP="0000558F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00558F" w:rsidRDefault="0000558F" w:rsidP="0000558F">
      <w:pPr>
        <w:tabs>
          <w:tab w:val="left" w:pos="360"/>
        </w:tabs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február 22.”</w:t>
      </w:r>
    </w:p>
    <w:p w:rsidR="00441E58" w:rsidRPr="00206C03" w:rsidRDefault="00441E58" w:rsidP="00441E58"/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00558F">
        <w:t>2024. március 18.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9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5"/>
  </w:num>
  <w:num w:numId="10">
    <w:abstractNumId w:val="11"/>
  </w:num>
  <w:num w:numId="11">
    <w:abstractNumId w:val="18"/>
  </w:num>
  <w:num w:numId="12">
    <w:abstractNumId w:val="10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43821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3295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F70E-7937-45AF-B871-0E30E41D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2024-03-18T10:20:00Z</dcterms:created>
  <dcterms:modified xsi:type="dcterms:W3CDTF">2024-03-18T10:20:00Z</dcterms:modified>
</cp:coreProperties>
</file>